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01A" w:rsidRPr="00A46806" w:rsidRDefault="00B3601A" w:rsidP="007151B0">
      <w:pPr>
        <w:numPr>
          <w:ilvl w:val="0"/>
          <w:numId w:val="1"/>
        </w:numPr>
        <w:spacing w:after="0" w:line="360" w:lineRule="auto"/>
        <w:rPr>
          <w:rFonts w:ascii="Century Gothic" w:eastAsia="Calibri" w:hAnsi="Century Gothic" w:cs="Times New Roman"/>
        </w:rPr>
      </w:pPr>
      <w:r w:rsidRPr="00A46806">
        <w:rPr>
          <w:rFonts w:ascii="Century Gothic" w:eastAsia="Calibri" w:hAnsi="Century Gothic" w:cs="Times New Roman"/>
        </w:rPr>
        <w:t>Call to Order</w:t>
      </w:r>
    </w:p>
    <w:p w:rsidR="00B3601A" w:rsidRDefault="007151B0" w:rsidP="007151B0">
      <w:pPr>
        <w:numPr>
          <w:ilvl w:val="0"/>
          <w:numId w:val="1"/>
        </w:numPr>
        <w:spacing w:after="0" w:line="360" w:lineRule="auto"/>
        <w:rPr>
          <w:rFonts w:ascii="Century Gothic" w:eastAsia="Calibri" w:hAnsi="Century Gothic" w:cs="Times New Roman"/>
        </w:rPr>
      </w:pPr>
      <w:r w:rsidRPr="00A46806">
        <w:rPr>
          <w:rFonts w:ascii="Century Gothic" w:eastAsia="Calibri" w:hAnsi="Century Gothic" w:cs="Times New Roman"/>
        </w:rPr>
        <w:t xml:space="preserve">Establishment of Quorum </w:t>
      </w:r>
    </w:p>
    <w:p w:rsidR="008C6CCA" w:rsidRPr="00A46806" w:rsidRDefault="00B3601A" w:rsidP="007151B0">
      <w:pPr>
        <w:numPr>
          <w:ilvl w:val="0"/>
          <w:numId w:val="1"/>
        </w:numPr>
        <w:spacing w:after="0" w:line="360" w:lineRule="auto"/>
        <w:rPr>
          <w:rFonts w:ascii="Century Gothic" w:eastAsia="Calibri" w:hAnsi="Century Gothic" w:cs="Times New Roman"/>
        </w:rPr>
      </w:pPr>
      <w:r w:rsidRPr="00A46806">
        <w:rPr>
          <w:rFonts w:ascii="Century Gothic" w:eastAsia="Calibri" w:hAnsi="Century Gothic" w:cs="Times New Roman"/>
        </w:rPr>
        <w:t xml:space="preserve">Approval of </w:t>
      </w:r>
      <w:r w:rsidR="007151B0" w:rsidRPr="00A46806">
        <w:rPr>
          <w:rFonts w:ascii="Century Gothic" w:eastAsia="Calibri" w:hAnsi="Century Gothic" w:cs="Times New Roman"/>
        </w:rPr>
        <w:t>Prior</w:t>
      </w:r>
      <w:r w:rsidR="00363F94" w:rsidRPr="00A46806">
        <w:rPr>
          <w:rFonts w:ascii="Century Gothic" w:eastAsia="Calibri" w:hAnsi="Century Gothic" w:cs="Times New Roman"/>
        </w:rPr>
        <w:t xml:space="preserve"> Meeting </w:t>
      </w:r>
      <w:r w:rsidRPr="00A46806">
        <w:rPr>
          <w:rFonts w:ascii="Century Gothic" w:eastAsia="Calibri" w:hAnsi="Century Gothic" w:cs="Times New Roman"/>
        </w:rPr>
        <w:t>Minutes</w:t>
      </w:r>
    </w:p>
    <w:p w:rsidR="007151B0" w:rsidRDefault="007151B0" w:rsidP="007151B0">
      <w:pPr>
        <w:numPr>
          <w:ilvl w:val="0"/>
          <w:numId w:val="1"/>
        </w:numPr>
        <w:spacing w:after="0" w:line="360" w:lineRule="auto"/>
        <w:rPr>
          <w:rFonts w:ascii="Century Gothic" w:eastAsia="Calibri" w:hAnsi="Century Gothic" w:cs="Times New Roman"/>
        </w:rPr>
      </w:pPr>
      <w:r w:rsidRPr="00A46806">
        <w:rPr>
          <w:rFonts w:ascii="Century Gothic" w:eastAsia="Calibri" w:hAnsi="Century Gothic" w:cs="Times New Roman"/>
        </w:rPr>
        <w:t>Old Business</w:t>
      </w:r>
    </w:p>
    <w:p w:rsidR="00400754" w:rsidRPr="00400754" w:rsidRDefault="00A56EFC" w:rsidP="00400754">
      <w:pPr>
        <w:numPr>
          <w:ilvl w:val="1"/>
          <w:numId w:val="1"/>
        </w:numPr>
        <w:spacing w:after="0" w:line="360" w:lineRule="auto"/>
        <w:rPr>
          <w:rFonts w:ascii="Century Gothic" w:eastAsia="Calibri" w:hAnsi="Century Gothic" w:cs="Times New Roman"/>
        </w:rPr>
      </w:pPr>
      <w:r>
        <w:rPr>
          <w:rFonts w:ascii="Century Gothic" w:eastAsia="Calibri" w:hAnsi="Century Gothic" w:cs="Times New Roman"/>
        </w:rPr>
        <w:t>Reserve Study Update- completed 6/27/19</w:t>
      </w:r>
    </w:p>
    <w:p w:rsidR="00400754" w:rsidRPr="00400754" w:rsidRDefault="00400754" w:rsidP="00400754">
      <w:pPr>
        <w:pStyle w:val="ListParagraph"/>
        <w:numPr>
          <w:ilvl w:val="6"/>
          <w:numId w:val="16"/>
        </w:numPr>
        <w:spacing w:after="0" w:line="360" w:lineRule="auto"/>
        <w:rPr>
          <w:rFonts w:ascii="Century Gothic" w:eastAsia="Calibri" w:hAnsi="Century Gothic" w:cs="Times New Roman"/>
        </w:rPr>
      </w:pPr>
      <w:r w:rsidRPr="00400754">
        <w:rPr>
          <w:rFonts w:ascii="Century Gothic" w:eastAsia="Calibri" w:hAnsi="Century Gothic" w:cs="Times New Roman"/>
        </w:rPr>
        <w:t xml:space="preserve">Christopher </w:t>
      </w:r>
      <w:r>
        <w:rPr>
          <w:rFonts w:ascii="Century Gothic" w:eastAsia="Calibri" w:hAnsi="Century Gothic" w:cs="Times New Roman"/>
        </w:rPr>
        <w:t>explained</w:t>
      </w:r>
      <w:r w:rsidRPr="00400754">
        <w:rPr>
          <w:rFonts w:ascii="Century Gothic" w:eastAsia="Calibri" w:hAnsi="Century Gothic" w:cs="Times New Roman"/>
        </w:rPr>
        <w:t xml:space="preserve"> the reserve study and the options.</w:t>
      </w:r>
    </w:p>
    <w:p w:rsidR="00400754" w:rsidRPr="00400754" w:rsidRDefault="00400754" w:rsidP="00400754">
      <w:pPr>
        <w:pStyle w:val="ListParagraph"/>
        <w:numPr>
          <w:ilvl w:val="6"/>
          <w:numId w:val="16"/>
        </w:numPr>
        <w:spacing w:after="0" w:line="360" w:lineRule="auto"/>
        <w:rPr>
          <w:rFonts w:ascii="Century Gothic" w:eastAsia="Calibri" w:hAnsi="Century Gothic" w:cs="Times New Roman"/>
        </w:rPr>
      </w:pPr>
      <w:r w:rsidRPr="00400754">
        <w:rPr>
          <w:rFonts w:ascii="Century Gothic" w:eastAsia="Calibri" w:hAnsi="Century Gothic" w:cs="Times New Roman"/>
        </w:rPr>
        <w:t>Boards voted to go with Option 1 - putting an additional $30,000 in the Reserves which we already have</w:t>
      </w:r>
      <w:r w:rsidRPr="00400754">
        <w:rPr>
          <w:rFonts w:ascii="Century Gothic" w:eastAsia="Calibri" w:hAnsi="Century Gothic" w:cs="Times New Roman"/>
        </w:rPr>
        <w:t xml:space="preserve"> </w:t>
      </w:r>
      <w:r>
        <w:rPr>
          <w:rFonts w:ascii="Century Gothic" w:eastAsia="Calibri" w:hAnsi="Century Gothic" w:cs="Times New Roman"/>
        </w:rPr>
        <w:t>$</w:t>
      </w:r>
      <w:r w:rsidRPr="00400754">
        <w:rPr>
          <w:rFonts w:ascii="Century Gothic" w:eastAsia="Calibri" w:hAnsi="Century Gothic" w:cs="Times New Roman"/>
        </w:rPr>
        <w:t>10,000 toward the 30,000.  More analysis will be done when we see what we are getting in returns and revenue</w:t>
      </w:r>
    </w:p>
    <w:p w:rsidR="00A56EFC" w:rsidRPr="00A56EFC" w:rsidRDefault="00400754" w:rsidP="00400754">
      <w:pPr>
        <w:pStyle w:val="ListParagraph"/>
        <w:numPr>
          <w:ilvl w:val="6"/>
          <w:numId w:val="16"/>
        </w:numPr>
        <w:spacing w:after="0" w:line="360" w:lineRule="auto"/>
        <w:rPr>
          <w:rFonts w:ascii="Century Gothic" w:eastAsia="Calibri" w:hAnsi="Century Gothic" w:cs="Times New Roman"/>
        </w:rPr>
      </w:pPr>
      <w:r>
        <w:rPr>
          <w:rFonts w:ascii="Century Gothic" w:eastAsia="Calibri" w:hAnsi="Century Gothic" w:cs="Times New Roman"/>
        </w:rPr>
        <w:t>$</w:t>
      </w:r>
      <w:r w:rsidRPr="00400754">
        <w:rPr>
          <w:rFonts w:ascii="Century Gothic" w:eastAsia="Calibri" w:hAnsi="Century Gothic" w:cs="Times New Roman"/>
        </w:rPr>
        <w:t>30,000 additional is for 2020</w:t>
      </w:r>
    </w:p>
    <w:p w:rsidR="00400754" w:rsidRPr="00400754" w:rsidRDefault="00400754" w:rsidP="00400754">
      <w:pPr>
        <w:numPr>
          <w:ilvl w:val="1"/>
          <w:numId w:val="1"/>
        </w:numPr>
        <w:spacing w:after="0" w:line="360" w:lineRule="auto"/>
        <w:rPr>
          <w:rFonts w:ascii="Century Gothic" w:eastAsia="Calibri" w:hAnsi="Century Gothic" w:cs="Times New Roman"/>
        </w:rPr>
      </w:pPr>
      <w:r w:rsidRPr="00400754">
        <w:rPr>
          <w:rFonts w:ascii="Century Gothic" w:eastAsia="Calibri" w:hAnsi="Century Gothic" w:cs="Times New Roman"/>
        </w:rPr>
        <w:t xml:space="preserve">Suggestion by Kathy was to move to savings </w:t>
      </w:r>
      <w:r>
        <w:rPr>
          <w:rFonts w:ascii="Century Gothic" w:eastAsia="Calibri" w:hAnsi="Century Gothic" w:cs="Times New Roman"/>
        </w:rPr>
        <w:t>account with</w:t>
      </w:r>
      <w:r w:rsidRPr="00400754">
        <w:rPr>
          <w:rFonts w:ascii="Century Gothic" w:eastAsia="Calibri" w:hAnsi="Century Gothic" w:cs="Times New Roman"/>
        </w:rPr>
        <w:t xml:space="preserve"> Allied at 2.2%.</w:t>
      </w:r>
    </w:p>
    <w:p w:rsidR="00400754" w:rsidRPr="00400754" w:rsidRDefault="00400754" w:rsidP="00400754">
      <w:pPr>
        <w:numPr>
          <w:ilvl w:val="1"/>
          <w:numId w:val="1"/>
        </w:numPr>
        <w:spacing w:after="0" w:line="360" w:lineRule="auto"/>
        <w:rPr>
          <w:rFonts w:ascii="Century Gothic" w:eastAsia="Calibri" w:hAnsi="Century Gothic" w:cs="Times New Roman"/>
        </w:rPr>
      </w:pPr>
      <w:r w:rsidRPr="00400754">
        <w:rPr>
          <w:rFonts w:ascii="Century Gothic" w:eastAsia="Calibri" w:hAnsi="Century Gothic" w:cs="Times New Roman"/>
        </w:rPr>
        <w:t xml:space="preserve">Brianna will investigate the banking options and check with Shana what the penalty is to move the </w:t>
      </w:r>
      <w:r>
        <w:rPr>
          <w:rFonts w:ascii="Century Gothic" w:eastAsia="Calibri" w:hAnsi="Century Gothic" w:cs="Times New Roman"/>
        </w:rPr>
        <w:t>$</w:t>
      </w:r>
      <w:r w:rsidRPr="00400754">
        <w:rPr>
          <w:rFonts w:ascii="Century Gothic" w:eastAsia="Calibri" w:hAnsi="Century Gothic" w:cs="Times New Roman"/>
        </w:rPr>
        <w:t>10,000</w:t>
      </w:r>
    </w:p>
    <w:p w:rsidR="00400754" w:rsidRDefault="00400754" w:rsidP="00400754">
      <w:pPr>
        <w:numPr>
          <w:ilvl w:val="1"/>
          <w:numId w:val="1"/>
        </w:numPr>
        <w:spacing w:after="0" w:line="360" w:lineRule="auto"/>
        <w:rPr>
          <w:rFonts w:ascii="Century Gothic" w:eastAsia="Calibri" w:hAnsi="Century Gothic" w:cs="Times New Roman"/>
        </w:rPr>
      </w:pPr>
      <w:r w:rsidRPr="00400754">
        <w:rPr>
          <w:rFonts w:ascii="Century Gothic" w:eastAsia="Calibri" w:hAnsi="Century Gothic" w:cs="Times New Roman"/>
        </w:rPr>
        <w:t>Moving money date is targeted for end of July</w:t>
      </w:r>
    </w:p>
    <w:p w:rsidR="00400754" w:rsidRDefault="00400754" w:rsidP="00400754">
      <w:pPr>
        <w:numPr>
          <w:ilvl w:val="0"/>
          <w:numId w:val="1"/>
        </w:numPr>
        <w:spacing w:after="0" w:line="360" w:lineRule="auto"/>
        <w:rPr>
          <w:rFonts w:ascii="Century Gothic" w:eastAsia="Calibri" w:hAnsi="Century Gothic" w:cs="Times New Roman"/>
        </w:rPr>
      </w:pPr>
      <w:r>
        <w:rPr>
          <w:rFonts w:ascii="Century Gothic" w:eastAsia="Calibri" w:hAnsi="Century Gothic" w:cs="Times New Roman"/>
        </w:rPr>
        <w:t xml:space="preserve">Greenway Study </w:t>
      </w:r>
    </w:p>
    <w:p w:rsidR="00400754" w:rsidRDefault="00400754" w:rsidP="00400754">
      <w:pPr>
        <w:numPr>
          <w:ilvl w:val="1"/>
          <w:numId w:val="1"/>
        </w:numPr>
        <w:spacing w:after="0" w:line="240" w:lineRule="auto"/>
        <w:rPr>
          <w:rFonts w:ascii="Century Gothic" w:eastAsia="Calibri" w:hAnsi="Century Gothic" w:cs="Times New Roman"/>
        </w:rPr>
      </w:pPr>
      <w:r w:rsidRPr="00400754">
        <w:rPr>
          <w:rFonts w:ascii="Century Gothic" w:eastAsia="Calibri" w:hAnsi="Century Gothic" w:cs="Times New Roman"/>
        </w:rPr>
        <w:t>Christopher pointed out the most critical items in the study based on his knowledge</w:t>
      </w:r>
      <w:r>
        <w:rPr>
          <w:rFonts w:ascii="Century Gothic" w:eastAsia="Calibri" w:hAnsi="Century Gothic" w:cs="Times New Roman"/>
        </w:rPr>
        <w:t xml:space="preserve"> was </w:t>
      </w:r>
      <w:r w:rsidRPr="00400754">
        <w:rPr>
          <w:rFonts w:ascii="Century Gothic" w:eastAsia="Calibri" w:hAnsi="Century Gothic" w:cs="Times New Roman"/>
        </w:rPr>
        <w:t>#15,14,13 and 7- this can be done with the large rocks - forgot what the wrapping was called</w:t>
      </w:r>
    </w:p>
    <w:p w:rsidR="00400754" w:rsidRPr="00400754" w:rsidRDefault="00400754" w:rsidP="00400754">
      <w:pPr>
        <w:numPr>
          <w:ilvl w:val="1"/>
          <w:numId w:val="1"/>
        </w:numPr>
        <w:spacing w:after="0" w:line="240" w:lineRule="auto"/>
        <w:rPr>
          <w:rFonts w:ascii="Century Gothic" w:eastAsia="Calibri" w:hAnsi="Century Gothic" w:cs="Times New Roman"/>
        </w:rPr>
      </w:pPr>
      <w:r w:rsidRPr="00400754">
        <w:rPr>
          <w:rFonts w:ascii="Century Gothic" w:eastAsia="Calibri" w:hAnsi="Century Gothic" w:cs="Times New Roman"/>
        </w:rPr>
        <w:t>Jason will request from Robbie a bid for all 4 together and then each one bid separate.</w:t>
      </w:r>
    </w:p>
    <w:p w:rsidR="00400754" w:rsidRDefault="00400754" w:rsidP="00400754">
      <w:pPr>
        <w:numPr>
          <w:ilvl w:val="1"/>
          <w:numId w:val="1"/>
        </w:numPr>
        <w:spacing w:after="0" w:line="240" w:lineRule="auto"/>
        <w:rPr>
          <w:rFonts w:ascii="Century Gothic" w:eastAsia="Calibri" w:hAnsi="Century Gothic" w:cs="Times New Roman"/>
        </w:rPr>
      </w:pPr>
      <w:r w:rsidRPr="00400754">
        <w:rPr>
          <w:rFonts w:ascii="Century Gothic" w:eastAsia="Calibri" w:hAnsi="Century Gothic" w:cs="Times New Roman"/>
        </w:rPr>
        <w:t>Jason will get with Shana to have 2 more bids requested with all the required documents.</w:t>
      </w:r>
    </w:p>
    <w:p w:rsidR="00400754" w:rsidRDefault="00400754" w:rsidP="00400754">
      <w:pPr>
        <w:numPr>
          <w:ilvl w:val="1"/>
          <w:numId w:val="1"/>
        </w:numPr>
        <w:spacing w:after="0" w:line="240" w:lineRule="auto"/>
        <w:rPr>
          <w:rFonts w:ascii="Century Gothic" w:eastAsia="Calibri" w:hAnsi="Century Gothic" w:cs="Times New Roman"/>
        </w:rPr>
      </w:pPr>
      <w:r w:rsidRPr="00400754">
        <w:rPr>
          <w:rFonts w:ascii="Century Gothic" w:eastAsia="Calibri" w:hAnsi="Century Gothic" w:cs="Times New Roman"/>
        </w:rPr>
        <w:t xml:space="preserve">The retaining wall is the developers responsibility- </w:t>
      </w:r>
      <w:proofErr w:type="gramStart"/>
      <w:r w:rsidRPr="00400754">
        <w:rPr>
          <w:rFonts w:ascii="Century Gothic" w:eastAsia="Calibri" w:hAnsi="Century Gothic" w:cs="Times New Roman"/>
        </w:rPr>
        <w:t>propose</w:t>
      </w:r>
      <w:proofErr w:type="gramEnd"/>
      <w:r w:rsidRPr="00400754">
        <w:rPr>
          <w:rFonts w:ascii="Century Gothic" w:eastAsia="Calibri" w:hAnsi="Century Gothic" w:cs="Times New Roman"/>
        </w:rPr>
        <w:t xml:space="preserve"> through Shana that since the HOA paid to have the area cleaned and the silk fences down provide the costs and ask that the developer take care of the retaining wall repairs.</w:t>
      </w:r>
    </w:p>
    <w:p w:rsidR="00400754" w:rsidRPr="00400754" w:rsidRDefault="00400754" w:rsidP="00400754">
      <w:pPr>
        <w:spacing w:after="0" w:line="240" w:lineRule="auto"/>
        <w:ind w:left="1440"/>
        <w:rPr>
          <w:rFonts w:ascii="Century Gothic" w:eastAsia="Calibri" w:hAnsi="Century Gothic" w:cs="Times New Roman"/>
        </w:rPr>
      </w:pPr>
    </w:p>
    <w:p w:rsidR="00A56EFC" w:rsidRDefault="00A56EFC" w:rsidP="00400754">
      <w:pPr>
        <w:numPr>
          <w:ilvl w:val="0"/>
          <w:numId w:val="1"/>
        </w:numPr>
        <w:spacing w:after="0" w:line="360" w:lineRule="auto"/>
        <w:rPr>
          <w:rFonts w:ascii="Century Gothic" w:eastAsia="Calibri" w:hAnsi="Century Gothic" w:cs="Times New Roman"/>
        </w:rPr>
      </w:pPr>
      <w:r>
        <w:rPr>
          <w:rFonts w:ascii="Century Gothic" w:eastAsia="Calibri" w:hAnsi="Century Gothic" w:cs="Times New Roman"/>
        </w:rPr>
        <w:t>New Business</w:t>
      </w:r>
    </w:p>
    <w:p w:rsidR="00A56EFC" w:rsidRDefault="00A56EFC" w:rsidP="00A56EFC">
      <w:pPr>
        <w:numPr>
          <w:ilvl w:val="1"/>
          <w:numId w:val="1"/>
        </w:numPr>
        <w:spacing w:after="0" w:line="360" w:lineRule="auto"/>
        <w:rPr>
          <w:rFonts w:ascii="Century Gothic" w:eastAsia="Calibri" w:hAnsi="Century Gothic" w:cs="Times New Roman"/>
        </w:rPr>
      </w:pPr>
      <w:r>
        <w:rPr>
          <w:rFonts w:ascii="Century Gothic" w:eastAsia="Calibri" w:hAnsi="Century Gothic" w:cs="Times New Roman"/>
        </w:rPr>
        <w:t>Pool</w:t>
      </w:r>
    </w:p>
    <w:p w:rsidR="00A56EFC" w:rsidRDefault="00AE6D03" w:rsidP="00A56EFC">
      <w:pPr>
        <w:numPr>
          <w:ilvl w:val="2"/>
          <w:numId w:val="1"/>
        </w:numPr>
        <w:spacing w:after="0" w:line="360" w:lineRule="auto"/>
        <w:rPr>
          <w:rFonts w:ascii="Century Gothic" w:eastAsia="Calibri" w:hAnsi="Century Gothic" w:cs="Times New Roman"/>
        </w:rPr>
      </w:pPr>
      <w:r>
        <w:rPr>
          <w:rFonts w:ascii="Century Gothic" w:eastAsia="Calibri" w:hAnsi="Century Gothic" w:cs="Times New Roman"/>
        </w:rPr>
        <w:t>Vending machines at the pool was discussed</w:t>
      </w:r>
    </w:p>
    <w:p w:rsidR="00AE6D03" w:rsidRPr="00AE6D03" w:rsidRDefault="00AE6D03" w:rsidP="00AE6D03">
      <w:pPr>
        <w:numPr>
          <w:ilvl w:val="2"/>
          <w:numId w:val="1"/>
        </w:numPr>
        <w:spacing w:after="0" w:line="360" w:lineRule="auto"/>
        <w:rPr>
          <w:rFonts w:ascii="Century Gothic" w:eastAsia="Calibri" w:hAnsi="Century Gothic" w:cs="Times New Roman"/>
        </w:rPr>
      </w:pPr>
      <w:r>
        <w:rPr>
          <w:rFonts w:ascii="Century Gothic" w:eastAsia="Calibri" w:hAnsi="Century Gothic" w:cs="Times New Roman"/>
        </w:rPr>
        <w:t>Mary reported another electrical outlet was needed and special lighting for the vending machines</w:t>
      </w:r>
      <w:r w:rsidR="00A56EFC" w:rsidRPr="00AE6D03">
        <w:rPr>
          <w:rFonts w:ascii="Century Gothic" w:eastAsia="Calibri" w:hAnsi="Century Gothic" w:cs="Times New Roman"/>
        </w:rPr>
        <w:tab/>
      </w:r>
    </w:p>
    <w:p w:rsidR="00A56EFC" w:rsidRDefault="00A56EFC" w:rsidP="00A56EFC">
      <w:pPr>
        <w:numPr>
          <w:ilvl w:val="0"/>
          <w:numId w:val="1"/>
        </w:numPr>
        <w:spacing w:after="0" w:line="360" w:lineRule="auto"/>
        <w:rPr>
          <w:rFonts w:ascii="Century Gothic" w:eastAsia="Calibri" w:hAnsi="Century Gothic" w:cs="Times New Roman"/>
        </w:rPr>
      </w:pPr>
      <w:r>
        <w:rPr>
          <w:rFonts w:ascii="Century Gothic" w:eastAsia="Calibri" w:hAnsi="Century Gothic" w:cs="Times New Roman"/>
        </w:rPr>
        <w:t xml:space="preserve">ARC </w:t>
      </w:r>
      <w:r>
        <w:rPr>
          <w:rFonts w:ascii="Century Gothic" w:eastAsia="Calibri" w:hAnsi="Century Gothic" w:cs="Times New Roman"/>
        </w:rPr>
        <w:tab/>
      </w:r>
    </w:p>
    <w:p w:rsidR="00A56EFC" w:rsidRDefault="00A56EFC" w:rsidP="00A56EFC">
      <w:pPr>
        <w:numPr>
          <w:ilvl w:val="1"/>
          <w:numId w:val="1"/>
        </w:numPr>
        <w:spacing w:after="0" w:line="360" w:lineRule="auto"/>
        <w:rPr>
          <w:rFonts w:ascii="Century Gothic" w:eastAsia="Calibri" w:hAnsi="Century Gothic" w:cs="Times New Roman"/>
        </w:rPr>
      </w:pPr>
      <w:r>
        <w:rPr>
          <w:rFonts w:ascii="Century Gothic" w:eastAsia="Calibri" w:hAnsi="Century Gothic" w:cs="Times New Roman"/>
        </w:rPr>
        <w:t xml:space="preserve">No new ARC requests </w:t>
      </w:r>
    </w:p>
    <w:p w:rsidR="00A56EFC" w:rsidRPr="00A56EFC" w:rsidRDefault="00A56EFC" w:rsidP="00A56EFC">
      <w:pPr>
        <w:numPr>
          <w:ilvl w:val="0"/>
          <w:numId w:val="1"/>
        </w:numPr>
        <w:spacing w:after="0" w:line="360" w:lineRule="auto"/>
        <w:rPr>
          <w:rFonts w:ascii="Century Gothic" w:eastAsia="Calibri" w:hAnsi="Century Gothic" w:cs="Times New Roman"/>
        </w:rPr>
      </w:pPr>
      <w:r>
        <w:rPr>
          <w:rFonts w:ascii="Century Gothic" w:eastAsia="Calibri" w:hAnsi="Century Gothic" w:cs="Times New Roman"/>
        </w:rPr>
        <w:t>N</w:t>
      </w:r>
      <w:r w:rsidR="00400754">
        <w:rPr>
          <w:rFonts w:ascii="Century Gothic" w:eastAsia="Calibri" w:hAnsi="Century Gothic" w:cs="Times New Roman"/>
        </w:rPr>
        <w:t>ext meeting will be on July 2</w:t>
      </w:r>
      <w:r w:rsidR="00400754">
        <w:rPr>
          <w:rFonts w:ascii="Century Gothic" w:eastAsia="Calibri" w:hAnsi="Century Gothic" w:cs="Times New Roman"/>
          <w:vertAlign w:val="superscript"/>
        </w:rPr>
        <w:t>nd</w:t>
      </w:r>
      <w:r w:rsidR="00400754">
        <w:rPr>
          <w:rFonts w:ascii="Century Gothic" w:eastAsia="Calibri" w:hAnsi="Century Gothic" w:cs="Times New Roman"/>
        </w:rPr>
        <w:t xml:space="preserve"> at the Clayton Center</w:t>
      </w:r>
    </w:p>
    <w:p w:rsidR="008C6CCA" w:rsidRPr="00A46806" w:rsidRDefault="008C6CCA" w:rsidP="005B7528">
      <w:pPr>
        <w:numPr>
          <w:ilvl w:val="0"/>
          <w:numId w:val="1"/>
        </w:numPr>
        <w:spacing w:after="0" w:line="360" w:lineRule="auto"/>
        <w:rPr>
          <w:rFonts w:ascii="Century Gothic" w:eastAsia="Calibri" w:hAnsi="Century Gothic" w:cs="Times New Roman"/>
        </w:rPr>
      </w:pPr>
      <w:r w:rsidRPr="00A46806">
        <w:rPr>
          <w:rFonts w:ascii="Century Gothic" w:eastAsia="Calibri" w:hAnsi="Century Gothic" w:cs="Times New Roman"/>
        </w:rPr>
        <w:t xml:space="preserve">Adjournment </w:t>
      </w:r>
    </w:p>
    <w:p w:rsidR="008C6CCA" w:rsidRDefault="008C6CCA" w:rsidP="008C6CCA">
      <w:pPr>
        <w:spacing w:after="0" w:line="240" w:lineRule="auto"/>
        <w:rPr>
          <w:rFonts w:ascii="Comic Sans MS" w:eastAsia="Calibri" w:hAnsi="Comic Sans MS" w:cs="Times New Roman"/>
          <w:sz w:val="28"/>
          <w:szCs w:val="28"/>
        </w:rPr>
      </w:pPr>
    </w:p>
    <w:p w:rsidR="008C6CCA" w:rsidRDefault="008C6CCA" w:rsidP="008C6CCA">
      <w:pPr>
        <w:spacing w:after="0" w:line="240" w:lineRule="auto"/>
        <w:rPr>
          <w:rFonts w:ascii="Comic Sans MS" w:eastAsia="Calibri" w:hAnsi="Comic Sans MS" w:cs="Times New Roman"/>
          <w:sz w:val="28"/>
          <w:szCs w:val="28"/>
        </w:rPr>
      </w:pPr>
    </w:p>
    <w:p w:rsidR="008C6CCA" w:rsidRDefault="008C6CCA" w:rsidP="008C6CCA">
      <w:pPr>
        <w:spacing w:after="0" w:line="240" w:lineRule="auto"/>
        <w:rPr>
          <w:rFonts w:ascii="Comic Sans MS" w:eastAsia="Calibri" w:hAnsi="Comic Sans MS" w:cs="Times New Roman"/>
          <w:sz w:val="28"/>
          <w:szCs w:val="28"/>
        </w:rPr>
      </w:pPr>
    </w:p>
    <w:p w:rsidR="008C6CCA" w:rsidRDefault="008C6CCA" w:rsidP="008C6CCA">
      <w:pPr>
        <w:spacing w:after="0" w:line="240" w:lineRule="auto"/>
        <w:rPr>
          <w:rFonts w:ascii="Comic Sans MS" w:eastAsia="Calibri" w:hAnsi="Comic Sans MS" w:cs="Times New Roman"/>
          <w:sz w:val="28"/>
          <w:szCs w:val="28"/>
        </w:rPr>
      </w:pPr>
    </w:p>
    <w:p w:rsidR="008C6CCA" w:rsidRDefault="008C6CCA" w:rsidP="008C6CCA">
      <w:pPr>
        <w:spacing w:after="0" w:line="240" w:lineRule="auto"/>
        <w:rPr>
          <w:rFonts w:ascii="Comic Sans MS" w:eastAsia="Calibri" w:hAnsi="Comic Sans MS" w:cs="Times New Roman"/>
          <w:sz w:val="28"/>
          <w:szCs w:val="28"/>
        </w:rPr>
      </w:pPr>
    </w:p>
    <w:p w:rsidR="008C6CCA" w:rsidRDefault="008C6CCA" w:rsidP="008C6CCA">
      <w:pPr>
        <w:spacing w:after="0" w:line="240" w:lineRule="auto"/>
        <w:rPr>
          <w:rFonts w:ascii="Comic Sans MS" w:eastAsia="Calibri" w:hAnsi="Comic Sans MS" w:cs="Times New Roman"/>
          <w:sz w:val="28"/>
          <w:szCs w:val="28"/>
        </w:rPr>
      </w:pPr>
    </w:p>
    <w:p w:rsidR="00A13969" w:rsidRDefault="00C931EA"/>
    <w:sectPr w:rsidR="00A13969" w:rsidSect="00E725A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1EA" w:rsidRDefault="00C931EA" w:rsidP="005B7528">
      <w:pPr>
        <w:spacing w:after="0" w:line="240" w:lineRule="auto"/>
      </w:pPr>
      <w:r>
        <w:separator/>
      </w:r>
    </w:p>
  </w:endnote>
  <w:endnote w:type="continuationSeparator" w:id="0">
    <w:p w:rsidR="00C931EA" w:rsidRDefault="00C931EA" w:rsidP="005B7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1EA" w:rsidRDefault="00C931EA" w:rsidP="005B7528">
      <w:pPr>
        <w:spacing w:after="0" w:line="240" w:lineRule="auto"/>
      </w:pPr>
      <w:r>
        <w:separator/>
      </w:r>
    </w:p>
  </w:footnote>
  <w:footnote w:type="continuationSeparator" w:id="0">
    <w:p w:rsidR="00C931EA" w:rsidRDefault="00C931EA" w:rsidP="005B75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806" w:rsidRPr="00A46806" w:rsidRDefault="00A46806" w:rsidP="00A46806">
    <w:pPr>
      <w:pStyle w:val="Header"/>
      <w:jc w:val="center"/>
      <w:rPr>
        <w:rFonts w:ascii="Century Gothic" w:hAnsi="Century Gothic"/>
        <w:sz w:val="28"/>
        <w:szCs w:val="28"/>
      </w:rPr>
    </w:pPr>
    <w:r w:rsidRPr="00A46806">
      <w:rPr>
        <w:rFonts w:ascii="Century Gothic" w:hAnsi="Century Gothic"/>
        <w:sz w:val="28"/>
        <w:szCs w:val="28"/>
      </w:rPr>
      <w:t>Summerlyn HOA</w:t>
    </w:r>
  </w:p>
  <w:p w:rsidR="00A46806" w:rsidRPr="00A46806" w:rsidRDefault="00A46806" w:rsidP="00A46806">
    <w:pPr>
      <w:pStyle w:val="Header"/>
      <w:jc w:val="center"/>
      <w:rPr>
        <w:rFonts w:ascii="Century Gothic" w:hAnsi="Century Gothic"/>
        <w:sz w:val="28"/>
        <w:szCs w:val="28"/>
      </w:rPr>
    </w:pPr>
    <w:r w:rsidRPr="00A46806">
      <w:rPr>
        <w:rFonts w:ascii="Century Gothic" w:hAnsi="Century Gothic"/>
        <w:sz w:val="28"/>
        <w:szCs w:val="28"/>
      </w:rPr>
      <w:t>Board of Directors Meeting</w:t>
    </w:r>
  </w:p>
  <w:p w:rsidR="00A46806" w:rsidRPr="00A46806" w:rsidRDefault="00400754" w:rsidP="00A46806">
    <w:pPr>
      <w:pStyle w:val="Header"/>
      <w:jc w:val="center"/>
      <w:rPr>
        <w:rFonts w:ascii="Century Gothic" w:hAnsi="Century Gothic"/>
        <w:sz w:val="28"/>
        <w:szCs w:val="28"/>
      </w:rPr>
    </w:pPr>
    <w:r>
      <w:rPr>
        <w:rFonts w:ascii="Century Gothic" w:hAnsi="Century Gothic"/>
        <w:sz w:val="28"/>
        <w:szCs w:val="28"/>
      </w:rPr>
      <w:t>June</w:t>
    </w:r>
    <w:r w:rsidR="00A46806" w:rsidRPr="00A46806">
      <w:rPr>
        <w:rFonts w:ascii="Century Gothic" w:hAnsi="Century Gothic"/>
        <w:sz w:val="28"/>
        <w:szCs w:val="28"/>
      </w:rPr>
      <w:t xml:space="preserve"> 2</w:t>
    </w:r>
    <w:r>
      <w:rPr>
        <w:rFonts w:ascii="Century Gothic" w:hAnsi="Century Gothic"/>
        <w:sz w:val="28"/>
        <w:szCs w:val="28"/>
      </w:rPr>
      <w:t>5</w:t>
    </w:r>
    <w:r w:rsidR="00A46806" w:rsidRPr="00A46806">
      <w:rPr>
        <w:rFonts w:ascii="Century Gothic" w:hAnsi="Century Gothic"/>
        <w:sz w:val="28"/>
        <w:szCs w:val="28"/>
      </w:rPr>
      <w:t>, 2019</w:t>
    </w:r>
  </w:p>
  <w:p w:rsidR="00A46806" w:rsidRPr="00A46806" w:rsidRDefault="00A46806" w:rsidP="00A46806">
    <w:pPr>
      <w:pStyle w:val="Header"/>
      <w:jc w:val="center"/>
      <w:rPr>
        <w:rFonts w:ascii="Century Gothic" w:hAnsi="Century Gothic"/>
        <w:sz w:val="28"/>
        <w:szCs w:val="28"/>
      </w:rPr>
    </w:pPr>
    <w:r w:rsidRPr="00A46806">
      <w:rPr>
        <w:rFonts w:ascii="Century Gothic" w:hAnsi="Century Gothic"/>
        <w:sz w:val="28"/>
        <w:szCs w:val="28"/>
      </w:rPr>
      <w:t>7:00 p.m.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C0D5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25AC7880"/>
    <w:multiLevelType w:val="hybridMultilevel"/>
    <w:tmpl w:val="1F929A22"/>
    <w:lvl w:ilvl="0" w:tplc="04090009">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26CC1F82"/>
    <w:multiLevelType w:val="hybridMultilevel"/>
    <w:tmpl w:val="B79C66D4"/>
    <w:lvl w:ilvl="0" w:tplc="FA16C87C">
      <w:start w:val="1"/>
      <w:numFmt w:val="upperRoman"/>
      <w:lvlText w:val="%1."/>
      <w:lvlJc w:val="left"/>
      <w:pPr>
        <w:ind w:left="1260" w:hanging="720"/>
      </w:pPr>
      <w:rPr>
        <w:rFonts w:hint="default"/>
      </w:rPr>
    </w:lvl>
    <w:lvl w:ilvl="1" w:tplc="04090009">
      <w:start w:val="1"/>
      <w:numFmt w:val="bullet"/>
      <w:lvlText w:val=""/>
      <w:lvlJc w:val="left"/>
      <w:pPr>
        <w:ind w:left="1440" w:hanging="360"/>
      </w:pPr>
      <w:rPr>
        <w:rFonts w:ascii="Wingdings" w:hAnsi="Wingdings" w:hint="default"/>
      </w:rPr>
    </w:lvl>
    <w:lvl w:ilvl="2" w:tplc="04090009">
      <w:start w:val="1"/>
      <w:numFmt w:val="bullet"/>
      <w:lvlText w:val=""/>
      <w:lvlJc w:val="left"/>
      <w:pPr>
        <w:ind w:left="2160" w:hanging="180"/>
      </w:pPr>
      <w:rPr>
        <w:rFonts w:ascii="Wingdings" w:hAnsi="Wingdings" w:hint="default"/>
      </w:r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10376B"/>
    <w:multiLevelType w:val="hybridMultilevel"/>
    <w:tmpl w:val="A7222FB2"/>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06F3D18"/>
    <w:multiLevelType w:val="hybridMultilevel"/>
    <w:tmpl w:val="1BFA9BE6"/>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32B5125E"/>
    <w:multiLevelType w:val="hybridMultilevel"/>
    <w:tmpl w:val="B23E817C"/>
    <w:lvl w:ilvl="0" w:tplc="04090009">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33575632"/>
    <w:multiLevelType w:val="hybridMultilevel"/>
    <w:tmpl w:val="2B141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54410D"/>
    <w:multiLevelType w:val="hybridMultilevel"/>
    <w:tmpl w:val="C6B6CC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64C38A7"/>
    <w:multiLevelType w:val="hybridMultilevel"/>
    <w:tmpl w:val="9BD85194"/>
    <w:lvl w:ilvl="0" w:tplc="04090009">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39EC5CAA"/>
    <w:multiLevelType w:val="hybridMultilevel"/>
    <w:tmpl w:val="76E6E628"/>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453E314B"/>
    <w:multiLevelType w:val="hybridMultilevel"/>
    <w:tmpl w:val="767E5C92"/>
    <w:lvl w:ilvl="0" w:tplc="FA16C87C">
      <w:start w:val="1"/>
      <w:numFmt w:val="upperRoman"/>
      <w:lvlText w:val="%1."/>
      <w:lvlJc w:val="left"/>
      <w:pPr>
        <w:ind w:left="1260" w:hanging="720"/>
      </w:pPr>
      <w:rPr>
        <w:rFonts w:hint="default"/>
      </w:rPr>
    </w:lvl>
    <w:lvl w:ilvl="1" w:tplc="04090009">
      <w:start w:val="1"/>
      <w:numFmt w:val="bullet"/>
      <w:lvlText w:val=""/>
      <w:lvlJc w:val="left"/>
      <w:pPr>
        <w:ind w:left="1440" w:hanging="360"/>
      </w:pPr>
      <w:rPr>
        <w:rFonts w:ascii="Wingdings" w:hAnsi="Wingdings" w:hint="default"/>
      </w:rPr>
    </w:lvl>
    <w:lvl w:ilvl="2" w:tplc="04090017">
      <w:start w:val="1"/>
      <w:numFmt w:val="lowerLetter"/>
      <w:lvlText w:val="%3)"/>
      <w:lvlJc w:val="left"/>
      <w:pPr>
        <w:ind w:left="2160" w:hanging="180"/>
      </w:pPr>
    </w:lvl>
    <w:lvl w:ilvl="3" w:tplc="04090009">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794C45"/>
    <w:multiLevelType w:val="hybridMultilevel"/>
    <w:tmpl w:val="7D583F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B354ACE"/>
    <w:multiLevelType w:val="hybridMultilevel"/>
    <w:tmpl w:val="154A2052"/>
    <w:lvl w:ilvl="0" w:tplc="04090009">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3">
    <w:nsid w:val="5E0542D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75F04CA4"/>
    <w:multiLevelType w:val="hybridMultilevel"/>
    <w:tmpl w:val="DAE07010"/>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6FB3A43"/>
    <w:multiLevelType w:val="hybridMultilevel"/>
    <w:tmpl w:val="6F54415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6"/>
  </w:num>
  <w:num w:numId="3">
    <w:abstractNumId w:val="14"/>
  </w:num>
  <w:num w:numId="4">
    <w:abstractNumId w:val="11"/>
  </w:num>
  <w:num w:numId="5">
    <w:abstractNumId w:val="7"/>
  </w:num>
  <w:num w:numId="6">
    <w:abstractNumId w:val="15"/>
  </w:num>
  <w:num w:numId="7">
    <w:abstractNumId w:val="4"/>
  </w:num>
  <w:num w:numId="8">
    <w:abstractNumId w:val="3"/>
  </w:num>
  <w:num w:numId="9">
    <w:abstractNumId w:val="9"/>
  </w:num>
  <w:num w:numId="10">
    <w:abstractNumId w:val="10"/>
  </w:num>
  <w:num w:numId="11">
    <w:abstractNumId w:val="1"/>
  </w:num>
  <w:num w:numId="12">
    <w:abstractNumId w:val="12"/>
  </w:num>
  <w:num w:numId="13">
    <w:abstractNumId w:val="5"/>
  </w:num>
  <w:num w:numId="14">
    <w:abstractNumId w:val="8"/>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01A"/>
    <w:rsid w:val="00021859"/>
    <w:rsid w:val="00044E89"/>
    <w:rsid w:val="00065E73"/>
    <w:rsid w:val="000663FA"/>
    <w:rsid w:val="00116D7A"/>
    <w:rsid w:val="0012594E"/>
    <w:rsid w:val="00284FEC"/>
    <w:rsid w:val="00285269"/>
    <w:rsid w:val="00363F94"/>
    <w:rsid w:val="003B2314"/>
    <w:rsid w:val="003C6B70"/>
    <w:rsid w:val="00400754"/>
    <w:rsid w:val="00483B82"/>
    <w:rsid w:val="004A252B"/>
    <w:rsid w:val="005705D3"/>
    <w:rsid w:val="005B0B26"/>
    <w:rsid w:val="005B7528"/>
    <w:rsid w:val="005D4A7F"/>
    <w:rsid w:val="006B17CE"/>
    <w:rsid w:val="007151B0"/>
    <w:rsid w:val="007A0036"/>
    <w:rsid w:val="008801B0"/>
    <w:rsid w:val="008C6CCA"/>
    <w:rsid w:val="009D053B"/>
    <w:rsid w:val="009D6DE8"/>
    <w:rsid w:val="00A46806"/>
    <w:rsid w:val="00A56EFC"/>
    <w:rsid w:val="00AB2855"/>
    <w:rsid w:val="00AE6D03"/>
    <w:rsid w:val="00AF77BE"/>
    <w:rsid w:val="00B264F3"/>
    <w:rsid w:val="00B3601A"/>
    <w:rsid w:val="00C931EA"/>
    <w:rsid w:val="00D73C01"/>
    <w:rsid w:val="00D825ED"/>
    <w:rsid w:val="00E86957"/>
    <w:rsid w:val="00ED2C52"/>
    <w:rsid w:val="00FE7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3B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CCA"/>
    <w:pPr>
      <w:ind w:left="720"/>
      <w:contextualSpacing/>
    </w:pPr>
  </w:style>
  <w:style w:type="paragraph" w:styleId="Header">
    <w:name w:val="header"/>
    <w:basedOn w:val="Normal"/>
    <w:link w:val="HeaderChar"/>
    <w:uiPriority w:val="99"/>
    <w:unhideWhenUsed/>
    <w:rsid w:val="005B7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528"/>
  </w:style>
  <w:style w:type="paragraph" w:styleId="Footer">
    <w:name w:val="footer"/>
    <w:basedOn w:val="Normal"/>
    <w:link w:val="FooterChar"/>
    <w:uiPriority w:val="99"/>
    <w:unhideWhenUsed/>
    <w:rsid w:val="005B7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528"/>
  </w:style>
  <w:style w:type="character" w:customStyle="1" w:styleId="apple-tab-span">
    <w:name w:val="apple-tab-span"/>
    <w:basedOn w:val="DefaultParagraphFont"/>
    <w:rsid w:val="00A4680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CCA"/>
    <w:pPr>
      <w:ind w:left="720"/>
      <w:contextualSpacing/>
    </w:pPr>
  </w:style>
  <w:style w:type="paragraph" w:styleId="Header">
    <w:name w:val="header"/>
    <w:basedOn w:val="Normal"/>
    <w:link w:val="HeaderChar"/>
    <w:uiPriority w:val="99"/>
    <w:unhideWhenUsed/>
    <w:rsid w:val="005B75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528"/>
  </w:style>
  <w:style w:type="paragraph" w:styleId="Footer">
    <w:name w:val="footer"/>
    <w:basedOn w:val="Normal"/>
    <w:link w:val="FooterChar"/>
    <w:uiPriority w:val="99"/>
    <w:unhideWhenUsed/>
    <w:rsid w:val="005B7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528"/>
  </w:style>
  <w:style w:type="character" w:customStyle="1" w:styleId="apple-tab-span">
    <w:name w:val="apple-tab-span"/>
    <w:basedOn w:val="DefaultParagraphFont"/>
    <w:rsid w:val="00A4680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38101">
      <w:bodyDiv w:val="1"/>
      <w:marLeft w:val="0"/>
      <w:marRight w:val="0"/>
      <w:marTop w:val="0"/>
      <w:marBottom w:val="0"/>
      <w:divBdr>
        <w:top w:val="none" w:sz="0" w:space="0" w:color="auto"/>
        <w:left w:val="none" w:sz="0" w:space="0" w:color="auto"/>
        <w:bottom w:val="none" w:sz="0" w:space="0" w:color="auto"/>
        <w:right w:val="none" w:sz="0" w:space="0" w:color="auto"/>
      </w:divBdr>
    </w:div>
    <w:div w:id="978337637">
      <w:bodyDiv w:val="1"/>
      <w:marLeft w:val="0"/>
      <w:marRight w:val="0"/>
      <w:marTop w:val="0"/>
      <w:marBottom w:val="0"/>
      <w:divBdr>
        <w:top w:val="none" w:sz="0" w:space="0" w:color="auto"/>
        <w:left w:val="none" w:sz="0" w:space="0" w:color="auto"/>
        <w:bottom w:val="none" w:sz="0" w:space="0" w:color="auto"/>
        <w:right w:val="none" w:sz="0" w:space="0" w:color="auto"/>
      </w:divBdr>
    </w:div>
    <w:div w:id="1061056621">
      <w:bodyDiv w:val="1"/>
      <w:marLeft w:val="0"/>
      <w:marRight w:val="0"/>
      <w:marTop w:val="0"/>
      <w:marBottom w:val="0"/>
      <w:divBdr>
        <w:top w:val="none" w:sz="0" w:space="0" w:color="auto"/>
        <w:left w:val="none" w:sz="0" w:space="0" w:color="auto"/>
        <w:bottom w:val="none" w:sz="0" w:space="0" w:color="auto"/>
        <w:right w:val="none" w:sz="0" w:space="0" w:color="auto"/>
      </w:divBdr>
    </w:div>
    <w:div w:id="1330597021">
      <w:bodyDiv w:val="1"/>
      <w:marLeft w:val="0"/>
      <w:marRight w:val="0"/>
      <w:marTop w:val="0"/>
      <w:marBottom w:val="0"/>
      <w:divBdr>
        <w:top w:val="none" w:sz="0" w:space="0" w:color="auto"/>
        <w:left w:val="none" w:sz="0" w:space="0" w:color="auto"/>
        <w:bottom w:val="none" w:sz="0" w:space="0" w:color="auto"/>
        <w:right w:val="none" w:sz="0" w:space="0" w:color="auto"/>
      </w:divBdr>
    </w:div>
    <w:div w:id="1339501293">
      <w:bodyDiv w:val="1"/>
      <w:marLeft w:val="0"/>
      <w:marRight w:val="0"/>
      <w:marTop w:val="0"/>
      <w:marBottom w:val="0"/>
      <w:divBdr>
        <w:top w:val="none" w:sz="0" w:space="0" w:color="auto"/>
        <w:left w:val="none" w:sz="0" w:space="0" w:color="auto"/>
        <w:bottom w:val="none" w:sz="0" w:space="0" w:color="auto"/>
        <w:right w:val="none" w:sz="0" w:space="0" w:color="auto"/>
      </w:divBdr>
    </w:div>
    <w:div w:id="150072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Fidelity Bank</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Valarie Miller</dc:creator>
  <cp:lastModifiedBy>Session, Brianna (McMillian)</cp:lastModifiedBy>
  <cp:revision>2</cp:revision>
  <cp:lastPrinted>2017-01-18T15:17:00Z</cp:lastPrinted>
  <dcterms:created xsi:type="dcterms:W3CDTF">2019-07-18T14:13:00Z</dcterms:created>
  <dcterms:modified xsi:type="dcterms:W3CDTF">2019-07-18T14:13:00Z</dcterms:modified>
</cp:coreProperties>
</file>